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horzAnchor="margin" w:tblpXSpec="center" w:tblpY="-765"/>
        <w:tblW w:w="10800" w:type="dxa"/>
        <w:tblLook w:val="04A0"/>
      </w:tblPr>
      <w:tblGrid>
        <w:gridCol w:w="4500"/>
        <w:gridCol w:w="2160"/>
        <w:gridCol w:w="4140"/>
      </w:tblGrid>
      <w:tr w:rsidR="00932E2E" w:rsidTr="00932E2E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32E2E" w:rsidRDefault="00932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МКУ «УПРАВЛЕНИЕ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ОБРАЗОВАНИЯ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932E2E" w:rsidRDefault="00932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ИСПОЛНИТЕЛЬНОГО КОМИТЕТА</w:t>
            </w:r>
          </w:p>
          <w:p w:rsidR="00932E2E" w:rsidRDefault="00932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АКТАНЫШСКОГО</w:t>
            </w:r>
          </w:p>
          <w:p w:rsidR="00932E2E" w:rsidRDefault="00932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МУНИЦИПАЛЬНОГО РАЙОНА</w:t>
            </w:r>
          </w:p>
          <w:p w:rsidR="00932E2E" w:rsidRDefault="00932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РЕСПУБЛИКИ ТАТАРСТАН</w:t>
            </w:r>
          </w:p>
          <w:p w:rsidR="00932E2E" w:rsidRDefault="00932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val="tt-RU"/>
              </w:rPr>
            </w:pPr>
          </w:p>
          <w:p w:rsidR="00932E2E" w:rsidRDefault="00932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at" w:hAnsi="Times New Roman Tat"/>
                <w:szCs w:val="20"/>
                <w:lang w:val="tt-RU"/>
              </w:rPr>
            </w:pPr>
            <w:r>
              <w:rPr>
                <w:rFonts w:ascii="Times New Roman Tat" w:hAnsi="Times New Roman Tat"/>
                <w:szCs w:val="20"/>
                <w:lang w:val="tt-RU"/>
              </w:rPr>
              <w:t xml:space="preserve">423740 с. Актаныш, пр. Ленина, 17                       </w:t>
            </w:r>
          </w:p>
          <w:p w:rsidR="00932E2E" w:rsidRDefault="00932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0"/>
                <w:lang w:val="tt-RU" w:eastAsia="en-US"/>
              </w:rPr>
            </w:pPr>
            <w:r>
              <w:rPr>
                <w:rFonts w:ascii="Times New Roman Tat" w:hAnsi="Times New Roman Tat"/>
                <w:szCs w:val="20"/>
                <w:lang w:val="tt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32E2E" w:rsidRDefault="00932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40"/>
                <w:szCs w:val="20"/>
                <w:lang w:eastAsia="en-US"/>
              </w:rPr>
            </w:pPr>
          </w:p>
          <w:p w:rsidR="00932E2E" w:rsidRDefault="00932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20"/>
                <w:lang w:val="tt-RU" w:eastAsia="en-US"/>
              </w:rPr>
            </w:pPr>
            <w:r>
              <w:rPr>
                <w:rFonts w:ascii="Tatar School Book" w:hAnsi="Tatar School Book"/>
                <w:b/>
                <w:noProof/>
                <w:sz w:val="40"/>
                <w:szCs w:val="20"/>
              </w:rPr>
              <w:drawing>
                <wp:inline distT="0" distB="0" distL="0" distR="0">
                  <wp:extent cx="885825" cy="1076325"/>
                  <wp:effectExtent l="19050" t="0" r="9525" b="0"/>
                  <wp:docPr id="1" name="Рисунок 1" descr="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32E2E" w:rsidRDefault="00932E2E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ТАТАРСТАН РЕСПУБЛИКАСЫ</w:t>
            </w:r>
          </w:p>
          <w:p w:rsidR="00932E2E" w:rsidRDefault="00932E2E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АКТАНЫШ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 РАЙОНЫ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БАШКАРМА КОМИТЕТЫ</w:t>
            </w:r>
          </w:p>
          <w:p w:rsidR="00932E2E" w:rsidRDefault="00932E2E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МКУ «МӘГАРИФ ИДАР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ӘСЕ”</w:t>
            </w:r>
          </w:p>
          <w:p w:rsidR="00932E2E" w:rsidRDefault="00932E2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2E2E" w:rsidRDefault="00932E2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423740 </w:t>
            </w:r>
            <w:proofErr w:type="spellStart"/>
            <w:r>
              <w:rPr>
                <w:rFonts w:ascii="Times New Roman" w:hAnsi="Times New Roman"/>
              </w:rPr>
              <w:t>Актанышавылы</w:t>
            </w:r>
            <w:proofErr w:type="spellEnd"/>
            <w:r>
              <w:rPr>
                <w:rFonts w:ascii="Times New Roman" w:hAnsi="Times New Roman"/>
              </w:rPr>
              <w:t xml:space="preserve">, Ленин </w:t>
            </w:r>
            <w:proofErr w:type="spellStart"/>
            <w:r>
              <w:rPr>
                <w:rFonts w:ascii="Times New Roman" w:hAnsi="Times New Roman"/>
              </w:rPr>
              <w:t>пр-ты</w:t>
            </w:r>
            <w:proofErr w:type="spellEnd"/>
            <w:r>
              <w:rPr>
                <w:rFonts w:ascii="Times New Roman" w:hAnsi="Times New Roman"/>
              </w:rPr>
              <w:t>, 17</w:t>
            </w:r>
          </w:p>
          <w:p w:rsidR="00932E2E" w:rsidRDefault="00932E2E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tt-RU" w:eastAsia="en-US"/>
              </w:rPr>
            </w:pPr>
            <w:proofErr w:type="spellStart"/>
            <w:r>
              <w:rPr>
                <w:rFonts w:ascii="Times New Roman" w:hAnsi="Times New Roman"/>
              </w:rPr>
              <w:t>тел\факс</w:t>
            </w:r>
            <w:proofErr w:type="spellEnd"/>
            <w:r>
              <w:rPr>
                <w:rFonts w:ascii="Times New Roman" w:hAnsi="Times New Roman"/>
              </w:rPr>
              <w:t xml:space="preserve"> 3-09-07</w:t>
            </w:r>
          </w:p>
        </w:tc>
      </w:tr>
    </w:tbl>
    <w:p w:rsidR="00CE4418" w:rsidRPr="0098677C" w:rsidRDefault="002523E3" w:rsidP="0098677C">
      <w:pPr>
        <w:pStyle w:val="30"/>
        <w:shd w:val="clear" w:color="auto" w:fill="auto"/>
        <w:spacing w:after="0" w:line="240" w:lineRule="auto"/>
        <w:ind w:right="6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Исх.№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7</w:t>
      </w:r>
      <w:r w:rsidR="0098677C">
        <w:rPr>
          <w:color w:val="000000"/>
          <w:sz w:val="28"/>
          <w:szCs w:val="28"/>
        </w:rPr>
        <w:t xml:space="preserve">                                                             от 07.02.2020 г.</w:t>
      </w:r>
    </w:p>
    <w:p w:rsidR="00CE4418" w:rsidRPr="0098677C" w:rsidRDefault="00CE4418" w:rsidP="0098677C">
      <w:pPr>
        <w:pStyle w:val="30"/>
        <w:shd w:val="clear" w:color="auto" w:fill="auto"/>
        <w:spacing w:after="0" w:line="240" w:lineRule="auto"/>
        <w:ind w:right="60"/>
        <w:jc w:val="both"/>
        <w:rPr>
          <w:color w:val="000000"/>
          <w:sz w:val="28"/>
          <w:szCs w:val="28"/>
        </w:rPr>
      </w:pPr>
    </w:p>
    <w:p w:rsidR="00CE4418" w:rsidRPr="0098677C" w:rsidRDefault="00CE4418" w:rsidP="00CE4418">
      <w:pPr>
        <w:pStyle w:val="30"/>
        <w:shd w:val="clear" w:color="auto" w:fill="auto"/>
        <w:spacing w:after="0" w:line="240" w:lineRule="auto"/>
        <w:ind w:right="60"/>
        <w:rPr>
          <w:color w:val="000000"/>
          <w:sz w:val="28"/>
          <w:szCs w:val="28"/>
        </w:rPr>
      </w:pPr>
    </w:p>
    <w:p w:rsidR="00CE4418" w:rsidRPr="0098677C" w:rsidRDefault="0098677C" w:rsidP="0098677C">
      <w:pPr>
        <w:pStyle w:val="30"/>
        <w:shd w:val="clear" w:color="auto" w:fill="auto"/>
        <w:spacing w:after="0" w:line="240" w:lineRule="auto"/>
        <w:ind w:right="60"/>
        <w:jc w:val="right"/>
        <w:rPr>
          <w:color w:val="000000"/>
          <w:sz w:val="28"/>
          <w:szCs w:val="28"/>
          <w:u w:val="single"/>
        </w:rPr>
      </w:pPr>
      <w:r w:rsidRPr="0098677C">
        <w:rPr>
          <w:color w:val="000000"/>
          <w:sz w:val="28"/>
          <w:szCs w:val="28"/>
          <w:u w:val="single"/>
        </w:rPr>
        <w:t>Заместителям директоров по ВР</w:t>
      </w:r>
    </w:p>
    <w:p w:rsidR="0098677C" w:rsidRPr="0098677C" w:rsidRDefault="0098677C" w:rsidP="0098677C">
      <w:pPr>
        <w:pStyle w:val="30"/>
        <w:shd w:val="clear" w:color="auto" w:fill="auto"/>
        <w:spacing w:after="0" w:line="240" w:lineRule="auto"/>
        <w:ind w:right="60"/>
        <w:jc w:val="right"/>
        <w:rPr>
          <w:color w:val="000000"/>
          <w:sz w:val="28"/>
          <w:szCs w:val="28"/>
          <w:u w:val="single"/>
        </w:rPr>
      </w:pPr>
      <w:r w:rsidRPr="0098677C">
        <w:rPr>
          <w:color w:val="000000"/>
          <w:sz w:val="28"/>
          <w:szCs w:val="28"/>
          <w:u w:val="single"/>
        </w:rPr>
        <w:t>Педагогам-организаторам</w:t>
      </w:r>
    </w:p>
    <w:p w:rsidR="00CE4418" w:rsidRPr="0098677C" w:rsidRDefault="00CE4418" w:rsidP="00CE4418">
      <w:pPr>
        <w:pStyle w:val="30"/>
        <w:shd w:val="clear" w:color="auto" w:fill="auto"/>
        <w:spacing w:after="0" w:line="240" w:lineRule="auto"/>
        <w:ind w:right="60"/>
        <w:rPr>
          <w:color w:val="000000"/>
          <w:sz w:val="28"/>
          <w:szCs w:val="28"/>
        </w:rPr>
      </w:pPr>
    </w:p>
    <w:p w:rsidR="00CE4418" w:rsidRPr="0098677C" w:rsidRDefault="00CE4418" w:rsidP="00CE4418">
      <w:pPr>
        <w:pStyle w:val="30"/>
        <w:shd w:val="clear" w:color="auto" w:fill="auto"/>
        <w:spacing w:after="0" w:line="240" w:lineRule="auto"/>
        <w:ind w:right="60"/>
        <w:rPr>
          <w:color w:val="000000"/>
          <w:sz w:val="28"/>
          <w:szCs w:val="28"/>
        </w:rPr>
      </w:pPr>
    </w:p>
    <w:p w:rsidR="00CE4418" w:rsidRPr="0098677C" w:rsidRDefault="00CE4418" w:rsidP="00CE4418">
      <w:pPr>
        <w:pStyle w:val="30"/>
        <w:shd w:val="clear" w:color="auto" w:fill="auto"/>
        <w:spacing w:after="0" w:line="240" w:lineRule="auto"/>
        <w:ind w:right="60"/>
        <w:rPr>
          <w:color w:val="000000"/>
          <w:sz w:val="28"/>
          <w:szCs w:val="28"/>
        </w:rPr>
      </w:pPr>
    </w:p>
    <w:p w:rsidR="00CE4418" w:rsidRPr="0098677C" w:rsidRDefault="00CE4418" w:rsidP="00CE4418">
      <w:pPr>
        <w:pStyle w:val="30"/>
        <w:shd w:val="clear" w:color="auto" w:fill="auto"/>
        <w:spacing w:after="0" w:line="240" w:lineRule="auto"/>
        <w:ind w:right="60"/>
        <w:rPr>
          <w:color w:val="000000"/>
          <w:sz w:val="28"/>
          <w:szCs w:val="28"/>
        </w:rPr>
      </w:pPr>
    </w:p>
    <w:p w:rsidR="00CE4418" w:rsidRPr="00CE4418" w:rsidRDefault="0098677C" w:rsidP="00CE4418">
      <w:pPr>
        <w:pStyle w:val="30"/>
        <w:shd w:val="clear" w:color="auto" w:fill="auto"/>
        <w:spacing w:after="0" w:line="240" w:lineRule="auto"/>
        <w:ind w:right="60"/>
        <w:rPr>
          <w:sz w:val="28"/>
          <w:szCs w:val="28"/>
        </w:rPr>
      </w:pPr>
      <w:r w:rsidRPr="0098677C">
        <w:rPr>
          <w:color w:val="000000"/>
          <w:sz w:val="28"/>
          <w:szCs w:val="28"/>
        </w:rPr>
        <w:t xml:space="preserve"> МЕТОДИЧЕСКИЕ  РЕКО</w:t>
      </w:r>
      <w:r>
        <w:rPr>
          <w:color w:val="000000"/>
          <w:sz w:val="28"/>
          <w:szCs w:val="28"/>
        </w:rPr>
        <w:t>МЕНДА</w:t>
      </w:r>
      <w:r w:rsidR="00CE4418" w:rsidRPr="00CE4418">
        <w:rPr>
          <w:color w:val="000000"/>
          <w:sz w:val="28"/>
          <w:szCs w:val="28"/>
        </w:rPr>
        <w:t xml:space="preserve">Ц И </w:t>
      </w:r>
      <w:proofErr w:type="spellStart"/>
      <w:proofErr w:type="gramStart"/>
      <w:r w:rsidR="00CE4418" w:rsidRPr="00CE4418">
        <w:rPr>
          <w:color w:val="000000"/>
          <w:sz w:val="28"/>
          <w:szCs w:val="28"/>
        </w:rPr>
        <w:t>И</w:t>
      </w:r>
      <w:proofErr w:type="spellEnd"/>
      <w:proofErr w:type="gramEnd"/>
      <w:r w:rsidR="00CE4418" w:rsidRPr="00CE4418">
        <w:rPr>
          <w:color w:val="000000"/>
          <w:sz w:val="28"/>
          <w:szCs w:val="28"/>
        </w:rPr>
        <w:br/>
        <w:t>по организации трудовых отрядов подростков</w:t>
      </w:r>
    </w:p>
    <w:p w:rsidR="0098677C" w:rsidRDefault="0098677C" w:rsidP="00CE4418">
      <w:pPr>
        <w:pStyle w:val="30"/>
        <w:shd w:val="clear" w:color="auto" w:fill="auto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</w:p>
    <w:p w:rsidR="0098677C" w:rsidRDefault="0098677C" w:rsidP="00CE4418">
      <w:pPr>
        <w:pStyle w:val="30"/>
        <w:shd w:val="clear" w:color="auto" w:fill="auto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</w:p>
    <w:p w:rsidR="0098677C" w:rsidRDefault="0098677C" w:rsidP="00CE4418">
      <w:pPr>
        <w:pStyle w:val="30"/>
        <w:shd w:val="clear" w:color="auto" w:fill="auto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</w:p>
    <w:p w:rsidR="0098677C" w:rsidRDefault="0098677C" w:rsidP="00CE4418">
      <w:pPr>
        <w:pStyle w:val="30"/>
        <w:shd w:val="clear" w:color="auto" w:fill="auto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</w:p>
    <w:p w:rsidR="00CE4418" w:rsidRPr="00CE4418" w:rsidRDefault="00CE4418" w:rsidP="0098677C">
      <w:pPr>
        <w:pStyle w:val="30"/>
        <w:shd w:val="clear" w:color="auto" w:fill="auto"/>
        <w:spacing w:after="0" w:line="240" w:lineRule="auto"/>
        <w:ind w:left="-1276" w:firstLine="1996"/>
        <w:jc w:val="both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Основные понятия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CE4418">
        <w:rPr>
          <w:rStyle w:val="21"/>
          <w:sz w:val="28"/>
          <w:szCs w:val="28"/>
        </w:rPr>
        <w:t xml:space="preserve">Трудовой отряд подростков (далее - ТОМ) </w:t>
      </w:r>
      <w:r w:rsidRPr="00CE4418">
        <w:rPr>
          <w:color w:val="000000"/>
          <w:sz w:val="28"/>
          <w:szCs w:val="28"/>
        </w:rPr>
        <w:t>- добровольное объединение подростков в возрасте от 14 до 17 лет, созданное с целью трудового воспитания и организации занятости несовершеннолетних. Приоритетами деятельности ТОП являются: гражданское и трудовое воспитание, профориентация, организация занятости и трудоустройства подростков, социально-значимая деятельность.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CE4418">
        <w:rPr>
          <w:rStyle w:val="21"/>
          <w:sz w:val="28"/>
          <w:szCs w:val="28"/>
        </w:rPr>
        <w:t xml:space="preserve">Участники (бойцы) ТОП </w:t>
      </w:r>
      <w:r w:rsidRPr="00CE4418">
        <w:rPr>
          <w:color w:val="000000"/>
          <w:sz w:val="28"/>
          <w:szCs w:val="28"/>
        </w:rPr>
        <w:t>- дети в возрасте от 14 до 17 лет, детские общественные объединения, изъявившие желание в свободное от учёбы время принять участие в деятельности ТОП и получившие на это разрешение родителей или лиц, их заменяющих.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CE4418">
        <w:rPr>
          <w:rStyle w:val="21"/>
          <w:sz w:val="28"/>
          <w:szCs w:val="28"/>
        </w:rPr>
        <w:t xml:space="preserve">Командир ТОП </w:t>
      </w:r>
      <w:r w:rsidRPr="00CE4418">
        <w:rPr>
          <w:color w:val="000000"/>
          <w:sz w:val="28"/>
          <w:szCs w:val="28"/>
        </w:rPr>
        <w:t>- лидер отряда. Участвует в организации деятельности ТОП. Командир выбирается (или назначается) из наиболее опытных и подготовленных участников отряда.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CE4418">
        <w:rPr>
          <w:rStyle w:val="21"/>
          <w:sz w:val="28"/>
          <w:szCs w:val="28"/>
        </w:rPr>
        <w:t xml:space="preserve">Комиссар ТОП </w:t>
      </w:r>
      <w:r w:rsidRPr="00CE4418">
        <w:rPr>
          <w:color w:val="000000"/>
          <w:sz w:val="28"/>
          <w:szCs w:val="28"/>
        </w:rPr>
        <w:t xml:space="preserve">- заместитель командира отряда. В отсутствии командира исполняет его обязанности. Комиссар организует общественную, </w:t>
      </w:r>
      <w:proofErr w:type="spellStart"/>
      <w:r w:rsidRPr="00CE4418">
        <w:rPr>
          <w:color w:val="000000"/>
          <w:sz w:val="28"/>
          <w:szCs w:val="28"/>
        </w:rPr>
        <w:t>досуговую</w:t>
      </w:r>
      <w:proofErr w:type="spellEnd"/>
      <w:r w:rsidRPr="00CE4418">
        <w:rPr>
          <w:color w:val="000000"/>
          <w:sz w:val="28"/>
          <w:szCs w:val="28"/>
        </w:rPr>
        <w:t xml:space="preserve">, культурно-массовую деятельность отряда. </w:t>
      </w:r>
      <w:r w:rsidRPr="00CE4418">
        <w:rPr>
          <w:color w:val="000000"/>
          <w:sz w:val="28"/>
          <w:szCs w:val="28"/>
        </w:rPr>
        <w:lastRenderedPageBreak/>
        <w:t>Комиссар выбирается из участников отряда.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CE4418">
        <w:rPr>
          <w:rStyle w:val="21"/>
          <w:sz w:val="28"/>
          <w:szCs w:val="28"/>
        </w:rPr>
        <w:t xml:space="preserve">Руководитель ТОП </w:t>
      </w:r>
      <w:r w:rsidRPr="00CE4418">
        <w:rPr>
          <w:color w:val="000000"/>
          <w:sz w:val="28"/>
          <w:szCs w:val="28"/>
        </w:rPr>
        <w:t xml:space="preserve">- должностное лицо, руководящее деятельностью ТОП, организующее работу отряда и несущее ответственность за жизнь и здоровье участников ТОП. Руководитель ТОП назначается на должность организацией или учреждением, </w:t>
      </w:r>
      <w:proofErr w:type="gramStart"/>
      <w:r w:rsidRPr="00CE4418">
        <w:rPr>
          <w:color w:val="000000"/>
          <w:sz w:val="28"/>
          <w:szCs w:val="28"/>
        </w:rPr>
        <w:t>организующих</w:t>
      </w:r>
      <w:proofErr w:type="gramEnd"/>
      <w:r w:rsidRPr="00CE4418">
        <w:rPr>
          <w:color w:val="000000"/>
          <w:sz w:val="28"/>
          <w:szCs w:val="28"/>
        </w:rPr>
        <w:t xml:space="preserve"> деятельность ТОП.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CE4418">
        <w:rPr>
          <w:rStyle w:val="21"/>
          <w:sz w:val="28"/>
          <w:szCs w:val="28"/>
        </w:rPr>
        <w:t xml:space="preserve">Организатор ТОП </w:t>
      </w:r>
      <w:r w:rsidRPr="00CE4418">
        <w:rPr>
          <w:color w:val="000000"/>
          <w:sz w:val="28"/>
          <w:szCs w:val="28"/>
        </w:rPr>
        <w:t xml:space="preserve">- организация или учреждение, </w:t>
      </w:r>
      <w:proofErr w:type="gramStart"/>
      <w:r w:rsidRPr="00CE4418">
        <w:rPr>
          <w:color w:val="000000"/>
          <w:sz w:val="28"/>
          <w:szCs w:val="28"/>
        </w:rPr>
        <w:t>организующие</w:t>
      </w:r>
      <w:proofErr w:type="gramEnd"/>
      <w:r w:rsidRPr="00CE4418">
        <w:rPr>
          <w:color w:val="000000"/>
          <w:sz w:val="28"/>
          <w:szCs w:val="28"/>
        </w:rPr>
        <w:t xml:space="preserve"> деятельность ТОП. Организатор ТОП ведёт трудовое воспитание участников ТОП, организует </w:t>
      </w:r>
      <w:proofErr w:type="spellStart"/>
      <w:r w:rsidRPr="00CE4418">
        <w:rPr>
          <w:color w:val="000000"/>
          <w:sz w:val="28"/>
          <w:szCs w:val="28"/>
        </w:rPr>
        <w:t>профориентационную</w:t>
      </w:r>
      <w:proofErr w:type="spellEnd"/>
      <w:r w:rsidRPr="00CE4418">
        <w:rPr>
          <w:color w:val="000000"/>
          <w:sz w:val="28"/>
          <w:szCs w:val="28"/>
        </w:rPr>
        <w:t xml:space="preserve"> и социально-значимую деятельность, обеспечивает рабочими местами и безопасными условиями труда участников ТОП, собирает, обрабатывает информацию о проделанной работе, утверждает решение о создании ТОП, назначает руководителя ТОП. Организатором ТОП в регионе выступает региональное отделение МООО «РСО». Трудовые отряды подростков входят в состав РО МООО «РСО», а участники (бойцы) ТОП являются членами МООО «РСО».</w:t>
      </w:r>
    </w:p>
    <w:p w:rsidR="0098677C" w:rsidRDefault="0098677C" w:rsidP="00CE4418">
      <w:pPr>
        <w:pStyle w:val="30"/>
        <w:shd w:val="clear" w:color="auto" w:fill="auto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</w:p>
    <w:p w:rsidR="00CE4418" w:rsidRPr="00CE4418" w:rsidRDefault="00CE4418" w:rsidP="00CE4418">
      <w:pPr>
        <w:pStyle w:val="3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Деятельность ТОП</w:t>
      </w:r>
    </w:p>
    <w:p w:rsidR="00CE4418" w:rsidRPr="00CE4418" w:rsidRDefault="00CE4418" w:rsidP="00CE4418">
      <w:pPr>
        <w:pStyle w:val="30"/>
        <w:numPr>
          <w:ilvl w:val="0"/>
          <w:numId w:val="1"/>
        </w:numPr>
        <w:shd w:val="clear" w:color="auto" w:fill="auto"/>
        <w:tabs>
          <w:tab w:val="left" w:pos="1064"/>
        </w:tabs>
        <w:spacing w:after="0" w:line="240" w:lineRule="auto"/>
        <w:ind w:left="780"/>
        <w:jc w:val="both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Цели и задачи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80"/>
        <w:jc w:val="left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Трудовые отряды подростков организуются в рамках трудового и гражданского воспитания школьников.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80"/>
        <w:jc w:val="left"/>
        <w:rPr>
          <w:sz w:val="28"/>
          <w:szCs w:val="28"/>
        </w:rPr>
      </w:pPr>
      <w:r w:rsidRPr="00CE4418">
        <w:rPr>
          <w:rStyle w:val="21"/>
          <w:sz w:val="28"/>
          <w:szCs w:val="28"/>
        </w:rPr>
        <w:t xml:space="preserve">Целью </w:t>
      </w:r>
      <w:r w:rsidRPr="00CE4418">
        <w:rPr>
          <w:color w:val="000000"/>
          <w:sz w:val="28"/>
          <w:szCs w:val="28"/>
        </w:rPr>
        <w:t xml:space="preserve">деятельности ТОП является профориентация и приобретение подростками трудовых навыков средствами вовлечения их в общественно-полезную деятельность. </w:t>
      </w:r>
      <w:r w:rsidRPr="00CE4418">
        <w:rPr>
          <w:rStyle w:val="21"/>
          <w:sz w:val="28"/>
          <w:szCs w:val="28"/>
        </w:rPr>
        <w:t xml:space="preserve">Задачами ТОП </w:t>
      </w:r>
      <w:r w:rsidRPr="00CE4418">
        <w:rPr>
          <w:color w:val="000000"/>
          <w:sz w:val="28"/>
          <w:szCs w:val="28"/>
        </w:rPr>
        <w:t>является: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197"/>
        </w:tabs>
        <w:spacing w:line="240" w:lineRule="auto"/>
        <w:ind w:right="1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формирование осознанного отношения к выбору будущей профессии посредством знакомства подростков с профессиями и приобретения ими первоначальных профессиональных навыков;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200"/>
        </w:tabs>
        <w:spacing w:line="240" w:lineRule="auto"/>
        <w:ind w:right="1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привлечение подростков к социально-полезной деятельности, содействие временному трудоустройству несовершеннолетних;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193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профилактика детской безнадзорности и правонарушений несовершеннолетних;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197"/>
        </w:tabs>
        <w:spacing w:line="240" w:lineRule="auto"/>
        <w:ind w:right="1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 xml:space="preserve">формирование у подростков позиции активного гражданина через пропаганду добросовестного отношения </w:t>
      </w:r>
      <w:proofErr w:type="gramStart"/>
      <w:r w:rsidRPr="00CE4418">
        <w:rPr>
          <w:color w:val="000000"/>
          <w:sz w:val="28"/>
          <w:szCs w:val="28"/>
        </w:rPr>
        <w:t>к</w:t>
      </w:r>
      <w:proofErr w:type="gramEnd"/>
      <w:r w:rsidRPr="00CE4418">
        <w:rPr>
          <w:color w:val="000000"/>
          <w:sz w:val="28"/>
          <w:szCs w:val="28"/>
        </w:rPr>
        <w:t xml:space="preserve"> груду и вовлечение школьников в решение вопросов, затрагивающих их интересы;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193"/>
        </w:tabs>
        <w:spacing w:line="240" w:lineRule="auto"/>
        <w:ind w:right="1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содействие в формировании кадрового резерва для студенческих трудовых отрядов, поддержка и развитие традиций движения РСО.</w:t>
      </w:r>
    </w:p>
    <w:p w:rsidR="00CE4418" w:rsidRPr="00CE4418" w:rsidRDefault="00CE4418" w:rsidP="00CE4418">
      <w:pPr>
        <w:pStyle w:val="30"/>
        <w:numPr>
          <w:ilvl w:val="0"/>
          <w:numId w:val="1"/>
        </w:numPr>
        <w:shd w:val="clear" w:color="auto" w:fill="auto"/>
        <w:tabs>
          <w:tab w:val="left" w:pos="1064"/>
        </w:tabs>
        <w:spacing w:after="0" w:line="240" w:lineRule="auto"/>
        <w:ind w:left="780"/>
        <w:jc w:val="both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Направления деятельности ТОП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193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организация занятости подростков,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190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lastRenderedPageBreak/>
        <w:t>гражданское и трудовое воспитание,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196"/>
        </w:tabs>
        <w:spacing w:line="240" w:lineRule="auto"/>
        <w:rPr>
          <w:sz w:val="28"/>
          <w:szCs w:val="28"/>
        </w:rPr>
      </w:pPr>
      <w:r w:rsidRPr="00CE4418">
        <w:rPr>
          <w:noProof/>
          <w:sz w:val="28"/>
          <w:szCs w:val="28"/>
        </w:rPr>
        <w:drawing>
          <wp:anchor distT="0" distB="0" distL="63500" distR="63500" simplePos="0" relativeHeight="251658240" behindDoc="1" locked="0" layoutInCell="1" allowOverlap="1">
            <wp:simplePos x="0" y="0"/>
            <wp:positionH relativeFrom="margin">
              <wp:posOffset>-657860</wp:posOffset>
            </wp:positionH>
            <wp:positionV relativeFrom="paragraph">
              <wp:posOffset>-668655</wp:posOffset>
            </wp:positionV>
            <wp:extent cx="438785" cy="311150"/>
            <wp:effectExtent l="19050" t="0" r="0" b="0"/>
            <wp:wrapTopAndBottom/>
            <wp:docPr id="2" name="Рисунок 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Pr="00CE4418">
        <w:rPr>
          <w:color w:val="000000"/>
          <w:sz w:val="28"/>
          <w:szCs w:val="28"/>
        </w:rPr>
        <w:t>профориентационная</w:t>
      </w:r>
      <w:proofErr w:type="spellEnd"/>
      <w:r w:rsidRPr="00CE4418">
        <w:rPr>
          <w:color w:val="000000"/>
          <w:sz w:val="28"/>
          <w:szCs w:val="28"/>
        </w:rPr>
        <w:t xml:space="preserve"> деятельность,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200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социально-значимая деятельность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200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трудоустройство подростков.</w:t>
      </w:r>
    </w:p>
    <w:p w:rsidR="00CE4418" w:rsidRPr="00CE4418" w:rsidRDefault="00CE4418" w:rsidP="00CE4418">
      <w:pPr>
        <w:pStyle w:val="30"/>
        <w:numPr>
          <w:ilvl w:val="0"/>
          <w:numId w:val="1"/>
        </w:numPr>
        <w:shd w:val="clear" w:color="auto" w:fill="auto"/>
        <w:tabs>
          <w:tab w:val="left" w:pos="1105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Требования к организации деятельности ТОП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Основные требования организации деятельности ТОП заложены в нормативных документах, регламентирующих трудоустройство несовершеннолетних.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 xml:space="preserve">Обязательным условием реализации программ деятельности ТОП является организация </w:t>
      </w:r>
      <w:proofErr w:type="spellStart"/>
      <w:r w:rsidRPr="00CE4418">
        <w:rPr>
          <w:color w:val="000000"/>
          <w:sz w:val="28"/>
          <w:szCs w:val="28"/>
        </w:rPr>
        <w:t>профориентационной</w:t>
      </w:r>
      <w:proofErr w:type="spellEnd"/>
      <w:r w:rsidRPr="00CE4418">
        <w:rPr>
          <w:color w:val="000000"/>
          <w:sz w:val="28"/>
          <w:szCs w:val="28"/>
        </w:rPr>
        <w:t xml:space="preserve"> деятельности, теоретического </w:t>
      </w:r>
      <w:proofErr w:type="gramStart"/>
      <w:r w:rsidRPr="00CE4418">
        <w:rPr>
          <w:color w:val="000000"/>
          <w:sz w:val="28"/>
          <w:szCs w:val="28"/>
        </w:rPr>
        <w:t>обучения по специальностям</w:t>
      </w:r>
      <w:proofErr w:type="gramEnd"/>
      <w:r w:rsidRPr="00CE4418">
        <w:rPr>
          <w:color w:val="000000"/>
          <w:sz w:val="28"/>
          <w:szCs w:val="28"/>
        </w:rPr>
        <w:t xml:space="preserve"> организованного в подготовительный период.</w:t>
      </w:r>
    </w:p>
    <w:p w:rsidR="0098677C" w:rsidRDefault="0098677C" w:rsidP="00CE4418">
      <w:pPr>
        <w:pStyle w:val="30"/>
        <w:shd w:val="clear" w:color="auto" w:fill="auto"/>
        <w:spacing w:after="0" w:line="240" w:lineRule="auto"/>
        <w:ind w:firstLine="740"/>
        <w:jc w:val="both"/>
        <w:rPr>
          <w:color w:val="000000"/>
          <w:sz w:val="28"/>
          <w:szCs w:val="28"/>
        </w:rPr>
      </w:pPr>
    </w:p>
    <w:p w:rsidR="0098677C" w:rsidRDefault="0098677C" w:rsidP="00CE4418">
      <w:pPr>
        <w:pStyle w:val="30"/>
        <w:shd w:val="clear" w:color="auto" w:fill="auto"/>
        <w:spacing w:after="0" w:line="240" w:lineRule="auto"/>
        <w:ind w:firstLine="740"/>
        <w:jc w:val="both"/>
        <w:rPr>
          <w:color w:val="000000"/>
          <w:sz w:val="28"/>
          <w:szCs w:val="28"/>
        </w:rPr>
      </w:pPr>
    </w:p>
    <w:p w:rsidR="0098677C" w:rsidRDefault="0098677C" w:rsidP="00CE4418">
      <w:pPr>
        <w:pStyle w:val="30"/>
        <w:shd w:val="clear" w:color="auto" w:fill="auto"/>
        <w:spacing w:after="0" w:line="240" w:lineRule="auto"/>
        <w:ind w:firstLine="740"/>
        <w:jc w:val="both"/>
        <w:rPr>
          <w:color w:val="000000"/>
          <w:sz w:val="28"/>
          <w:szCs w:val="28"/>
        </w:rPr>
      </w:pPr>
    </w:p>
    <w:p w:rsidR="0098677C" w:rsidRDefault="0098677C" w:rsidP="00CE4418">
      <w:pPr>
        <w:pStyle w:val="30"/>
        <w:shd w:val="clear" w:color="auto" w:fill="auto"/>
        <w:spacing w:after="0" w:line="240" w:lineRule="auto"/>
        <w:ind w:firstLine="740"/>
        <w:jc w:val="both"/>
        <w:rPr>
          <w:color w:val="000000"/>
          <w:sz w:val="28"/>
          <w:szCs w:val="28"/>
        </w:rPr>
      </w:pPr>
    </w:p>
    <w:p w:rsidR="00CE4418" w:rsidRPr="00CE4418" w:rsidRDefault="00CE4418" w:rsidP="00CE4418">
      <w:pPr>
        <w:pStyle w:val="30"/>
        <w:shd w:val="clear" w:color="auto" w:fill="auto"/>
        <w:spacing w:after="0" w:line="240" w:lineRule="auto"/>
        <w:ind w:firstLine="740"/>
        <w:jc w:val="both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Механизмы создания и поддержки ТОП</w:t>
      </w:r>
    </w:p>
    <w:p w:rsidR="00CE4418" w:rsidRPr="00CE4418" w:rsidRDefault="00CE4418" w:rsidP="00CE4418">
      <w:pPr>
        <w:pStyle w:val="30"/>
        <w:numPr>
          <w:ilvl w:val="0"/>
          <w:numId w:val="3"/>
        </w:numPr>
        <w:shd w:val="clear" w:color="auto" w:fill="auto"/>
        <w:tabs>
          <w:tab w:val="left" w:pos="1004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Поиск партнёров.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Первым шагом по созданию ТОП в регионе является изучение вопросов организации работы по обеспечению трудоустройства несовершеннолетних в регионе.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Поэтому необходимо найти ответы на следующие вопросы: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934"/>
        </w:tabs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Какие органы исполнительной власти занимаются вопросами трудоустройства несовершеннолетних?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934"/>
        </w:tabs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Существуют ли региональные программы поддержки занятости несовершеннолетних и как стать участников этих программ?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934"/>
        </w:tabs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Какие еще органы исполнительной власти и организации могут быть заинтересованы в создании ТОП?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Как правило, это, прежде всего, региональные органы, отвечающие за вопросы образования и молодежной политики, общественные организации, например РДШ.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 xml:space="preserve">Поэтому, партнерами по развитию ТОП в регионах могут выступить органы исполнительной власти, образовательные организации, а также общественный сектор. С каждым заинтересованным партнером развития ТОП в </w:t>
      </w:r>
      <w:proofErr w:type="gramStart"/>
      <w:r w:rsidRPr="00CE4418">
        <w:rPr>
          <w:color w:val="000000"/>
          <w:sz w:val="28"/>
          <w:szCs w:val="28"/>
        </w:rPr>
        <w:t>регионе</w:t>
      </w:r>
      <w:proofErr w:type="gramEnd"/>
      <w:r w:rsidRPr="00CE4418">
        <w:rPr>
          <w:color w:val="000000"/>
          <w:sz w:val="28"/>
          <w:szCs w:val="28"/>
        </w:rPr>
        <w:t xml:space="preserve"> возможно подписать соглашение о сотрудничестве с описанием функций и полномочий сторон. Например: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934"/>
        </w:tabs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 xml:space="preserve">Учреждения и ведомства, курирующие и организующие в </w:t>
      </w:r>
      <w:r w:rsidRPr="00CE4418">
        <w:rPr>
          <w:color w:val="000000"/>
          <w:sz w:val="28"/>
          <w:szCs w:val="28"/>
        </w:rPr>
        <w:lastRenderedPageBreak/>
        <w:t>регионе трудоустройство подростков: взаимодействие направлено на обеспечение рабочими местами участников ТОП.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934"/>
        </w:tabs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 xml:space="preserve">Образовательные организации общего и дополнительного образования: взаимодействие по набору подростков в ТОП, организации </w:t>
      </w:r>
      <w:proofErr w:type="spellStart"/>
      <w:r w:rsidRPr="00CE4418">
        <w:rPr>
          <w:color w:val="000000"/>
          <w:sz w:val="28"/>
          <w:szCs w:val="28"/>
        </w:rPr>
        <w:t>профориентационной</w:t>
      </w:r>
      <w:proofErr w:type="spellEnd"/>
      <w:r w:rsidRPr="00CE4418">
        <w:rPr>
          <w:color w:val="000000"/>
          <w:sz w:val="28"/>
          <w:szCs w:val="28"/>
        </w:rPr>
        <w:t xml:space="preserve"> и социально-значимой деятельности.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934"/>
        </w:tabs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 xml:space="preserve">Предприятия, учреждения: взаимодействие по организации </w:t>
      </w:r>
      <w:proofErr w:type="spellStart"/>
      <w:r w:rsidRPr="00CE4418">
        <w:rPr>
          <w:color w:val="000000"/>
          <w:sz w:val="28"/>
          <w:szCs w:val="28"/>
        </w:rPr>
        <w:t>профориентационной</w:t>
      </w:r>
      <w:proofErr w:type="spellEnd"/>
      <w:r w:rsidRPr="00CE4418">
        <w:rPr>
          <w:color w:val="000000"/>
          <w:sz w:val="28"/>
          <w:szCs w:val="28"/>
        </w:rPr>
        <w:t xml:space="preserve"> деятельности.</w:t>
      </w:r>
    </w:p>
    <w:p w:rsidR="00CE4418" w:rsidRPr="00CE4418" w:rsidRDefault="00CE4418" w:rsidP="00CE4418">
      <w:pPr>
        <w:pStyle w:val="30"/>
        <w:numPr>
          <w:ilvl w:val="0"/>
          <w:numId w:val="3"/>
        </w:numPr>
        <w:shd w:val="clear" w:color="auto" w:fill="auto"/>
        <w:tabs>
          <w:tab w:val="left" w:pos="1018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Назначение организатора и куратора ТОП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 xml:space="preserve">Организатор ТОП - организация или учреждение, </w:t>
      </w:r>
      <w:proofErr w:type="gramStart"/>
      <w:r w:rsidRPr="00CE4418">
        <w:rPr>
          <w:color w:val="000000"/>
          <w:sz w:val="28"/>
          <w:szCs w:val="28"/>
        </w:rPr>
        <w:t>организующие</w:t>
      </w:r>
      <w:proofErr w:type="gramEnd"/>
      <w:r w:rsidRPr="00CE4418">
        <w:rPr>
          <w:color w:val="000000"/>
          <w:sz w:val="28"/>
          <w:szCs w:val="28"/>
        </w:rPr>
        <w:t xml:space="preserve"> деятельность ТОП. Организатор ТОП ведёт трудовое воспитание участников ТОП, организует </w:t>
      </w:r>
      <w:proofErr w:type="spellStart"/>
      <w:r w:rsidRPr="00CE4418">
        <w:rPr>
          <w:color w:val="000000"/>
          <w:sz w:val="28"/>
          <w:szCs w:val="28"/>
        </w:rPr>
        <w:t>профориентационную</w:t>
      </w:r>
      <w:proofErr w:type="spellEnd"/>
      <w:r w:rsidRPr="00CE4418">
        <w:rPr>
          <w:color w:val="000000"/>
          <w:sz w:val="28"/>
          <w:szCs w:val="28"/>
        </w:rPr>
        <w:t xml:space="preserve"> и социально-значимую деятельность, обеспечивает рабочими местами и безопасными условиями труда участников ТОП, собирает, обрабатывает информацию о проделанной работе, утверждает решение о создании ТОП, назначает руководителя ТОП.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Отряды могут формироваться на базе общеобразовательных организаций, организаций дополнительного образования детей, а также на базе регионального отделения РСО и других общественных организациях.</w:t>
      </w:r>
    </w:p>
    <w:p w:rsidR="00CE4418" w:rsidRDefault="00CE4418" w:rsidP="00CE4418">
      <w:pPr>
        <w:pStyle w:val="20"/>
        <w:shd w:val="clear" w:color="auto" w:fill="auto"/>
        <w:spacing w:line="240" w:lineRule="auto"/>
        <w:ind w:firstLine="740"/>
        <w:rPr>
          <w:color w:val="000000"/>
          <w:sz w:val="28"/>
          <w:szCs w:val="28"/>
        </w:rPr>
      </w:pPr>
      <w:r w:rsidRPr="00CE4418">
        <w:rPr>
          <w:color w:val="000000"/>
          <w:sz w:val="28"/>
          <w:szCs w:val="28"/>
        </w:rPr>
        <w:t xml:space="preserve">Куратор ТОП назначается из числа членов МООО «РСО». Куратор содействует организации эффективной деятельности ГОП, отвечает за эффективное взаимодействие студенческих трудовых отрядов </w:t>
      </w:r>
      <w:proofErr w:type="spellStart"/>
      <w:r w:rsidRPr="00CE4418">
        <w:rPr>
          <w:color w:val="000000"/>
          <w:sz w:val="28"/>
          <w:szCs w:val="28"/>
        </w:rPr>
        <w:t>н</w:t>
      </w:r>
      <w:proofErr w:type="spellEnd"/>
      <w:r w:rsidRPr="00CE4418">
        <w:rPr>
          <w:color w:val="000000"/>
          <w:sz w:val="28"/>
          <w:szCs w:val="28"/>
        </w:rPr>
        <w:t xml:space="preserve"> ГОП, использует различные механизмы поддержки.</w:t>
      </w:r>
    </w:p>
    <w:p w:rsidR="0098677C" w:rsidRDefault="0098677C" w:rsidP="00CE4418">
      <w:pPr>
        <w:pStyle w:val="20"/>
        <w:shd w:val="clear" w:color="auto" w:fill="auto"/>
        <w:spacing w:line="240" w:lineRule="auto"/>
        <w:ind w:firstLine="740"/>
        <w:rPr>
          <w:color w:val="000000"/>
          <w:sz w:val="28"/>
          <w:szCs w:val="28"/>
        </w:rPr>
      </w:pPr>
    </w:p>
    <w:p w:rsidR="0098677C" w:rsidRPr="00CE4418" w:rsidRDefault="0098677C" w:rsidP="00CE4418">
      <w:pPr>
        <w:pStyle w:val="20"/>
        <w:shd w:val="clear" w:color="auto" w:fill="auto"/>
        <w:spacing w:line="240" w:lineRule="auto"/>
        <w:ind w:firstLine="740"/>
        <w:rPr>
          <w:sz w:val="28"/>
          <w:szCs w:val="28"/>
        </w:rPr>
      </w:pPr>
    </w:p>
    <w:p w:rsidR="00CE4418" w:rsidRPr="00CE4418" w:rsidRDefault="0098677C" w:rsidP="0098677C">
      <w:pPr>
        <w:pStyle w:val="30"/>
        <w:shd w:val="clear" w:color="auto" w:fill="auto"/>
        <w:tabs>
          <w:tab w:val="left" w:pos="1018"/>
        </w:tabs>
        <w:spacing w:after="0" w:line="240" w:lineRule="auto"/>
        <w:ind w:left="7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Агитационная </w:t>
      </w:r>
      <w:r w:rsidR="00CE4418" w:rsidRPr="00CE4418">
        <w:rPr>
          <w:color w:val="000000"/>
          <w:sz w:val="28"/>
          <w:szCs w:val="28"/>
        </w:rPr>
        <w:t>компания</w:t>
      </w:r>
    </w:p>
    <w:p w:rsidR="00CE4418" w:rsidRDefault="00CE4418" w:rsidP="00CE4418">
      <w:pPr>
        <w:pStyle w:val="20"/>
        <w:shd w:val="clear" w:color="auto" w:fill="auto"/>
        <w:spacing w:line="240" w:lineRule="auto"/>
        <w:ind w:firstLine="640"/>
        <w:rPr>
          <w:color w:val="000000"/>
          <w:sz w:val="28"/>
          <w:szCs w:val="28"/>
        </w:rPr>
      </w:pPr>
      <w:r w:rsidRPr="00CE4418">
        <w:rPr>
          <w:color w:val="000000"/>
          <w:sz w:val="28"/>
          <w:szCs w:val="28"/>
        </w:rPr>
        <w:t>Агитационная компания проводится организатором ТОП, куратором ТОП с привлечением заинтересованных лиц. Могут использоваться различные формы агитации по набору в ТОП: размещение объявлений, плакатов, информации в газетах образовательных организаций, в социальных сетях, выступления на мероприятиях и собраниях, раздача листовок, проведение классных часов, бесед в группах и прочее. В качестве материала для агитации может быть использована листовка «10 причин, но которым ребятам стоит пойти в отряд» (Приложение 1 к методическим рекомендациям).</w:t>
      </w:r>
    </w:p>
    <w:p w:rsidR="0098677C" w:rsidRDefault="0098677C" w:rsidP="00CE4418">
      <w:pPr>
        <w:pStyle w:val="20"/>
        <w:shd w:val="clear" w:color="auto" w:fill="auto"/>
        <w:spacing w:line="240" w:lineRule="auto"/>
        <w:ind w:firstLine="640"/>
        <w:rPr>
          <w:color w:val="000000"/>
          <w:sz w:val="28"/>
          <w:szCs w:val="28"/>
        </w:rPr>
      </w:pPr>
    </w:p>
    <w:p w:rsidR="0098677C" w:rsidRPr="00CE4418" w:rsidRDefault="0098677C" w:rsidP="00CE4418">
      <w:pPr>
        <w:pStyle w:val="20"/>
        <w:shd w:val="clear" w:color="auto" w:fill="auto"/>
        <w:spacing w:line="240" w:lineRule="auto"/>
        <w:ind w:firstLine="640"/>
        <w:rPr>
          <w:sz w:val="28"/>
          <w:szCs w:val="28"/>
        </w:rPr>
      </w:pPr>
    </w:p>
    <w:p w:rsidR="00CE4418" w:rsidRPr="00CE4418" w:rsidRDefault="0098677C" w:rsidP="0098677C">
      <w:pPr>
        <w:pStyle w:val="30"/>
        <w:shd w:val="clear" w:color="auto" w:fill="auto"/>
        <w:tabs>
          <w:tab w:val="left" w:pos="918"/>
        </w:tabs>
        <w:spacing w:after="0" w:line="240" w:lineRule="auto"/>
        <w:ind w:left="6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4. </w:t>
      </w:r>
      <w:r w:rsidR="00CE4418" w:rsidRPr="00CE4418">
        <w:rPr>
          <w:color w:val="000000"/>
          <w:sz w:val="28"/>
          <w:szCs w:val="28"/>
        </w:rPr>
        <w:t>Создание ТОП.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6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 xml:space="preserve">В течение одного месяца участники отряда предоставляют организатору ТОП пакет документов для вступления в ТОП: </w:t>
      </w:r>
      <w:r w:rsidRPr="0098677C">
        <w:rPr>
          <w:b/>
          <w:color w:val="000000"/>
          <w:sz w:val="28"/>
          <w:szCs w:val="28"/>
          <w:u w:val="single"/>
        </w:rPr>
        <w:t>заявление о вступлении в ТОП от подростка, согласованное с родителем или лицом, его заменяющим и заявление о вступлении в члены МООО «РСО»</w:t>
      </w:r>
      <w:r w:rsidRPr="00CE4418">
        <w:rPr>
          <w:color w:val="000000"/>
          <w:sz w:val="28"/>
          <w:szCs w:val="28"/>
        </w:rPr>
        <w:t xml:space="preserve"> (Приложение 2 к методическим рекомендациям).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6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Заявления обрабатываются инициативной группой под руководством куратора и руководителя ТОП. Происходит отбор кандидатур в трудовые отряды подростков, формируются отряды.</w:t>
      </w:r>
    </w:p>
    <w:p w:rsidR="00CE4418" w:rsidRPr="0098677C" w:rsidRDefault="00CE4418" w:rsidP="00CE4418">
      <w:pPr>
        <w:pStyle w:val="20"/>
        <w:shd w:val="clear" w:color="auto" w:fill="auto"/>
        <w:spacing w:line="240" w:lineRule="auto"/>
        <w:ind w:firstLine="640"/>
        <w:rPr>
          <w:b/>
          <w:sz w:val="28"/>
          <w:szCs w:val="28"/>
        </w:rPr>
      </w:pPr>
      <w:r w:rsidRPr="0098677C">
        <w:rPr>
          <w:b/>
          <w:color w:val="000000"/>
          <w:sz w:val="28"/>
          <w:szCs w:val="28"/>
        </w:rPr>
        <w:t>Оптимальное количество участников трудового отряда 10-15 человек.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6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ТОП осуществляет свою деятельность на основании положения о ТОП (Проект положения представлен в Приложении 3 к методическим рекомендациям).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6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В каждом ТОП по типу модели студенческих отрядов выбираются командир и комиссар (возможны и дополнительные должности на усмотрение РО). Кандидатуры утверждаются организационным собранием.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6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Организатор ТОП, куратор и руководитель ТОП напрямую подчиняются Руководителю (Командиру) регионального штаба регионального отделения МООО «РСО».</w:t>
      </w:r>
    </w:p>
    <w:p w:rsidR="00CE4418" w:rsidRPr="00CE4418" w:rsidRDefault="00CE4418" w:rsidP="00CE4418">
      <w:pPr>
        <w:pStyle w:val="30"/>
        <w:numPr>
          <w:ilvl w:val="0"/>
          <w:numId w:val="3"/>
        </w:numPr>
        <w:shd w:val="clear" w:color="auto" w:fill="auto"/>
        <w:tabs>
          <w:tab w:val="left" w:pos="918"/>
        </w:tabs>
        <w:spacing w:after="0" w:line="240" w:lineRule="auto"/>
        <w:ind w:firstLine="640"/>
        <w:jc w:val="both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Проведение организационного собрания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760"/>
        <w:rPr>
          <w:sz w:val="28"/>
          <w:szCs w:val="28"/>
        </w:rPr>
      </w:pPr>
      <w:r w:rsidRPr="0098677C">
        <w:rPr>
          <w:b/>
          <w:color w:val="000000"/>
          <w:sz w:val="28"/>
          <w:szCs w:val="28"/>
        </w:rPr>
        <w:t>После формирования отрядов,</w:t>
      </w:r>
      <w:r w:rsidRPr="00CE4418">
        <w:rPr>
          <w:color w:val="000000"/>
          <w:sz w:val="28"/>
          <w:szCs w:val="28"/>
        </w:rPr>
        <w:t xml:space="preserve"> организатор ТОП, куратор и </w:t>
      </w:r>
      <w:r w:rsidRPr="0098677C">
        <w:rPr>
          <w:b/>
          <w:color w:val="000000"/>
          <w:sz w:val="28"/>
          <w:szCs w:val="28"/>
        </w:rPr>
        <w:t>руководитель ТОП проводят организационное собрание участников и их родителей.</w:t>
      </w:r>
      <w:r w:rsidRPr="00CE4418">
        <w:rPr>
          <w:color w:val="000000"/>
          <w:sz w:val="28"/>
          <w:szCs w:val="28"/>
        </w:rPr>
        <w:t xml:space="preserve"> На собрании ведется протокол собрания, утверждаются количество трудовых отрядов подростков, их командиры и комиссары.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6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Командиры отрядов назначают собрание отрядов для выборов организационной группы отряда, разработки его корпоративного стиля (название, девиз, эмблема, флаг).</w:t>
      </w:r>
    </w:p>
    <w:p w:rsidR="00CE4418" w:rsidRDefault="00CE4418" w:rsidP="00CE4418">
      <w:pPr>
        <w:pStyle w:val="20"/>
        <w:shd w:val="clear" w:color="auto" w:fill="auto"/>
        <w:spacing w:line="240" w:lineRule="auto"/>
        <w:ind w:firstLine="640"/>
        <w:rPr>
          <w:color w:val="000000"/>
          <w:sz w:val="28"/>
          <w:szCs w:val="28"/>
        </w:rPr>
      </w:pPr>
      <w:r w:rsidRPr="00CE4418">
        <w:rPr>
          <w:color w:val="000000"/>
          <w:sz w:val="28"/>
          <w:szCs w:val="28"/>
        </w:rPr>
        <w:t>С целью формирования эффективного сотрудничества ТОП со студенческими трудовыми отрядами и организационной поддержки ТОП рекомендуется приглашать на собрание опытных командиров, комиссаров, бойцов студенческих трудовых отрядов, имеющих опыт работы и владеющих знаниями в области студенческого трудового движения.</w:t>
      </w:r>
    </w:p>
    <w:p w:rsidR="0098677C" w:rsidRDefault="0098677C" w:rsidP="00CE4418">
      <w:pPr>
        <w:pStyle w:val="20"/>
        <w:shd w:val="clear" w:color="auto" w:fill="auto"/>
        <w:spacing w:line="240" w:lineRule="auto"/>
        <w:ind w:firstLine="640"/>
        <w:rPr>
          <w:color w:val="000000"/>
          <w:sz w:val="28"/>
          <w:szCs w:val="28"/>
        </w:rPr>
      </w:pPr>
    </w:p>
    <w:p w:rsidR="0098677C" w:rsidRPr="00CE4418" w:rsidRDefault="0098677C" w:rsidP="00CE4418">
      <w:pPr>
        <w:pStyle w:val="20"/>
        <w:shd w:val="clear" w:color="auto" w:fill="auto"/>
        <w:spacing w:line="240" w:lineRule="auto"/>
        <w:ind w:firstLine="640"/>
        <w:rPr>
          <w:sz w:val="28"/>
          <w:szCs w:val="28"/>
        </w:rPr>
      </w:pPr>
    </w:p>
    <w:p w:rsidR="00CE4418" w:rsidRPr="00CE4418" w:rsidRDefault="00CE4418" w:rsidP="00CE4418">
      <w:pPr>
        <w:pStyle w:val="30"/>
        <w:numPr>
          <w:ilvl w:val="0"/>
          <w:numId w:val="3"/>
        </w:numPr>
        <w:shd w:val="clear" w:color="auto" w:fill="auto"/>
        <w:tabs>
          <w:tab w:val="left" w:pos="918"/>
        </w:tabs>
        <w:spacing w:after="0" w:line="240" w:lineRule="auto"/>
        <w:ind w:firstLine="640"/>
        <w:jc w:val="both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lastRenderedPageBreak/>
        <w:t>Организации работы</w:t>
      </w:r>
    </w:p>
    <w:p w:rsidR="0098677C" w:rsidRDefault="00CE4418" w:rsidP="00CE4418">
      <w:pPr>
        <w:pStyle w:val="20"/>
        <w:shd w:val="clear" w:color="auto" w:fill="auto"/>
        <w:spacing w:line="240" w:lineRule="auto"/>
        <w:ind w:firstLine="640"/>
        <w:rPr>
          <w:color w:val="000000"/>
          <w:sz w:val="28"/>
          <w:szCs w:val="28"/>
        </w:rPr>
      </w:pPr>
      <w:r w:rsidRPr="0098677C">
        <w:rPr>
          <w:b/>
          <w:color w:val="000000"/>
          <w:sz w:val="28"/>
          <w:szCs w:val="28"/>
        </w:rPr>
        <w:t>Основными формами работы с ТОП являются</w:t>
      </w:r>
      <w:r w:rsidRPr="00CE4418">
        <w:rPr>
          <w:color w:val="000000"/>
          <w:sz w:val="28"/>
          <w:szCs w:val="28"/>
        </w:rPr>
        <w:t xml:space="preserve"> </w:t>
      </w:r>
    </w:p>
    <w:p w:rsidR="0098677C" w:rsidRDefault="00CE4418" w:rsidP="00CE4418">
      <w:pPr>
        <w:pStyle w:val="20"/>
        <w:shd w:val="clear" w:color="auto" w:fill="auto"/>
        <w:spacing w:line="240" w:lineRule="auto"/>
        <w:ind w:firstLine="640"/>
        <w:rPr>
          <w:color w:val="000000"/>
          <w:sz w:val="28"/>
          <w:szCs w:val="28"/>
        </w:rPr>
      </w:pPr>
      <w:r w:rsidRPr="00CE4418">
        <w:rPr>
          <w:color w:val="000000"/>
          <w:sz w:val="28"/>
          <w:szCs w:val="28"/>
        </w:rPr>
        <w:t xml:space="preserve">коллективно-творческие дела, </w:t>
      </w:r>
    </w:p>
    <w:p w:rsidR="0098677C" w:rsidRDefault="00CE4418" w:rsidP="00CE4418">
      <w:pPr>
        <w:pStyle w:val="20"/>
        <w:shd w:val="clear" w:color="auto" w:fill="auto"/>
        <w:spacing w:line="240" w:lineRule="auto"/>
        <w:ind w:firstLine="640"/>
        <w:rPr>
          <w:color w:val="000000"/>
          <w:sz w:val="28"/>
          <w:szCs w:val="28"/>
        </w:rPr>
      </w:pPr>
      <w:r w:rsidRPr="00CE4418">
        <w:rPr>
          <w:color w:val="000000"/>
          <w:sz w:val="28"/>
          <w:szCs w:val="28"/>
        </w:rPr>
        <w:t xml:space="preserve">массовые мероприятия и события, 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6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акции, иные формы работы с детскими и подростковыми коллективами. Основой организации деятельности является самоуправление.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6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Эффективной моделью сотрудничества является закрепление СПО и отрядов других направлений РО за каждым ТОП в качестве наставников.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6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 xml:space="preserve">Рекомендуется проработать систему личностного роста члена </w:t>
      </w:r>
      <w:proofErr w:type="spellStart"/>
      <w:r w:rsidRPr="00CE4418">
        <w:rPr>
          <w:color w:val="000000"/>
          <w:sz w:val="28"/>
          <w:szCs w:val="28"/>
        </w:rPr>
        <w:t>ТОПа</w:t>
      </w:r>
      <w:proofErr w:type="spellEnd"/>
      <w:r w:rsidRPr="00CE4418">
        <w:rPr>
          <w:color w:val="000000"/>
          <w:sz w:val="28"/>
          <w:szCs w:val="28"/>
        </w:rPr>
        <w:t xml:space="preserve"> и систему </w:t>
      </w:r>
      <w:proofErr w:type="spellStart"/>
      <w:r w:rsidRPr="00CE4418">
        <w:rPr>
          <w:color w:val="000000"/>
          <w:sz w:val="28"/>
          <w:szCs w:val="28"/>
        </w:rPr>
        <w:t>межотрядного</w:t>
      </w:r>
      <w:proofErr w:type="spellEnd"/>
      <w:r w:rsidRPr="00CE4418">
        <w:rPr>
          <w:color w:val="000000"/>
          <w:sz w:val="28"/>
          <w:szCs w:val="28"/>
        </w:rPr>
        <w:t xml:space="preserve"> роста в региональном отделении МООО «РСО».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6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Организатору ТОП рекомендуется предпринимать меры морального и материального поощрения лучших участников трудовых отрядов: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left="1220"/>
        <w:jc w:val="left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вручение подарков, призов и благодарственных писем на мероприятиях; возможность карьерного роста в ТОП;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1220"/>
        <w:jc w:val="left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приглашение на официальные мероприятия организации и партнёров, в том числе профильные (тематические) смены; устная похвала;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jc w:val="right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выборы лучшего отряда, командира, комиссара, участника ТОП недели, месяца;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1242"/>
        </w:tabs>
        <w:spacing w:line="240" w:lineRule="auto"/>
        <w:ind w:left="6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возможность представлять ТОП в правительстве, парламенте и других сферах;</w:t>
      </w:r>
    </w:p>
    <w:p w:rsidR="00CE4418" w:rsidRPr="00CE4418" w:rsidRDefault="00CE4418" w:rsidP="00CE4418">
      <w:pPr>
        <w:pStyle w:val="20"/>
        <w:numPr>
          <w:ilvl w:val="0"/>
          <w:numId w:val="2"/>
        </w:numPr>
        <w:shd w:val="clear" w:color="auto" w:fill="auto"/>
        <w:tabs>
          <w:tab w:val="left" w:pos="1242"/>
        </w:tabs>
        <w:spacing w:line="240" w:lineRule="auto"/>
        <w:ind w:firstLine="640"/>
        <w:jc w:val="left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хорошая характеристика от образовательной организации, работодателя, организатора, куратора ТОП.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left="640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Собрание отрядов рекомендуется проводить не реже чем 1 раз в неделю.</w:t>
      </w:r>
    </w:p>
    <w:p w:rsidR="00CE4418" w:rsidRPr="0098677C" w:rsidRDefault="00CE4418" w:rsidP="00CE4418">
      <w:pPr>
        <w:pStyle w:val="20"/>
        <w:shd w:val="clear" w:color="auto" w:fill="auto"/>
        <w:spacing w:line="240" w:lineRule="auto"/>
        <w:ind w:left="640"/>
        <w:rPr>
          <w:b/>
          <w:sz w:val="28"/>
          <w:szCs w:val="28"/>
        </w:rPr>
      </w:pPr>
      <w:r w:rsidRPr="0098677C">
        <w:rPr>
          <w:b/>
          <w:color w:val="000000"/>
          <w:sz w:val="28"/>
          <w:szCs w:val="28"/>
        </w:rPr>
        <w:t>Массовые мероприятия с участием всех ТОП не реже 1 раза в месяц.</w:t>
      </w:r>
    </w:p>
    <w:p w:rsidR="00CE4418" w:rsidRPr="00CE4418" w:rsidRDefault="00CE4418" w:rsidP="00CE4418">
      <w:pPr>
        <w:pStyle w:val="20"/>
        <w:shd w:val="clear" w:color="auto" w:fill="auto"/>
        <w:spacing w:line="240" w:lineRule="auto"/>
        <w:ind w:firstLine="640"/>
        <w:jc w:val="left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Также рекомендуем запланировать и проводить региональную смену ТОП не реже 1 раза в год.</w:t>
      </w:r>
    </w:p>
    <w:p w:rsidR="00CE4418" w:rsidRPr="00CE4418" w:rsidRDefault="00CE4418" w:rsidP="00CE44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CE4418" w:rsidRPr="00CE4418">
          <w:pgSz w:w="12240" w:h="15840"/>
          <w:pgMar w:top="1475" w:right="1397" w:bottom="1670" w:left="2417" w:header="0" w:footer="3" w:gutter="0"/>
          <w:cols w:space="720"/>
        </w:sectPr>
      </w:pPr>
    </w:p>
    <w:p w:rsidR="00CE4418" w:rsidRPr="00CE4418" w:rsidRDefault="00CE4418" w:rsidP="00CE4418">
      <w:pPr>
        <w:pStyle w:val="20"/>
        <w:shd w:val="clear" w:color="auto" w:fill="auto"/>
        <w:spacing w:line="240" w:lineRule="auto"/>
        <w:jc w:val="right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lastRenderedPageBreak/>
        <w:t>Приложение 1 к методическим рекомендациям</w:t>
      </w:r>
    </w:p>
    <w:p w:rsidR="0098677C" w:rsidRDefault="0098677C" w:rsidP="00CE4418">
      <w:pPr>
        <w:pStyle w:val="30"/>
        <w:shd w:val="clear" w:color="auto" w:fill="auto"/>
        <w:spacing w:after="0" w:line="240" w:lineRule="auto"/>
        <w:ind w:left="20"/>
        <w:rPr>
          <w:color w:val="000000"/>
          <w:sz w:val="28"/>
          <w:szCs w:val="28"/>
        </w:rPr>
      </w:pPr>
    </w:p>
    <w:p w:rsidR="00CE4418" w:rsidRDefault="00CE4418" w:rsidP="00CE4418">
      <w:pPr>
        <w:pStyle w:val="30"/>
        <w:shd w:val="clear" w:color="auto" w:fill="auto"/>
        <w:spacing w:after="0" w:line="240" w:lineRule="auto"/>
        <w:ind w:left="20"/>
        <w:rPr>
          <w:color w:val="000000"/>
          <w:sz w:val="28"/>
          <w:szCs w:val="28"/>
        </w:rPr>
      </w:pPr>
      <w:r w:rsidRPr="00CE4418">
        <w:rPr>
          <w:color w:val="000000"/>
          <w:sz w:val="28"/>
          <w:szCs w:val="28"/>
        </w:rPr>
        <w:t>К) причин, по которым стоит пойти в трудовой отряд подростков</w:t>
      </w:r>
    </w:p>
    <w:p w:rsidR="0098677C" w:rsidRPr="00CE4418" w:rsidRDefault="0098677C" w:rsidP="00CE4418">
      <w:pPr>
        <w:pStyle w:val="30"/>
        <w:shd w:val="clear" w:color="auto" w:fill="auto"/>
        <w:spacing w:after="0" w:line="240" w:lineRule="auto"/>
        <w:ind w:left="20"/>
        <w:rPr>
          <w:sz w:val="28"/>
          <w:szCs w:val="28"/>
        </w:rPr>
      </w:pPr>
    </w:p>
    <w:p w:rsidR="00CE4418" w:rsidRPr="00CE4418" w:rsidRDefault="00CE4418" w:rsidP="00CE4418">
      <w:pPr>
        <w:pStyle w:val="20"/>
        <w:numPr>
          <w:ilvl w:val="0"/>
          <w:numId w:val="4"/>
        </w:numPr>
        <w:shd w:val="clear" w:color="auto" w:fill="auto"/>
        <w:tabs>
          <w:tab w:val="left" w:pos="358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В отряде всё по-настоящему! Отряд - это не игра. Это настоящая работа за настоящие деньги с настоящей ответственностью.</w:t>
      </w:r>
    </w:p>
    <w:p w:rsidR="00CE4418" w:rsidRPr="00CE4418" w:rsidRDefault="00CE4418" w:rsidP="00CE4418">
      <w:pPr>
        <w:pStyle w:val="20"/>
        <w:numPr>
          <w:ilvl w:val="0"/>
          <w:numId w:val="4"/>
        </w:numPr>
        <w:shd w:val="clear" w:color="auto" w:fill="auto"/>
        <w:tabs>
          <w:tab w:val="left" w:pos="347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Подросток получает опыт работы в сфере, которая возможно станет его специальностью.</w:t>
      </w:r>
    </w:p>
    <w:p w:rsidR="00CE4418" w:rsidRPr="00CE4418" w:rsidRDefault="00CE4418" w:rsidP="00CE4418">
      <w:pPr>
        <w:pStyle w:val="20"/>
        <w:numPr>
          <w:ilvl w:val="0"/>
          <w:numId w:val="4"/>
        </w:numPr>
        <w:shd w:val="clear" w:color="auto" w:fill="auto"/>
        <w:tabs>
          <w:tab w:val="left" w:pos="347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Подросток становится руководителем отряда и получает уникальную возможность в школьные годы узнать, как это - руководить коллективом.</w:t>
      </w:r>
    </w:p>
    <w:p w:rsidR="00CE4418" w:rsidRPr="00CE4418" w:rsidRDefault="00CE4418" w:rsidP="00CE4418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Сильная сторона отрядной жизни - обучение! Обучение разное, как профессиональной деятельности, так и управленческим навыкам, навыкам работы в коллективе, навыкам общения с работодателями и презентации.</w:t>
      </w:r>
    </w:p>
    <w:p w:rsidR="00CE4418" w:rsidRPr="00CE4418" w:rsidRDefault="00CE4418" w:rsidP="00CE4418">
      <w:pPr>
        <w:pStyle w:val="20"/>
        <w:numPr>
          <w:ilvl w:val="0"/>
          <w:numId w:val="4"/>
        </w:numPr>
        <w:shd w:val="clear" w:color="auto" w:fill="auto"/>
        <w:tabs>
          <w:tab w:val="left" w:pos="351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Если подросток состоит в движении, появляется уникальная возможность принять участия в мероприятиях всероссийского уровня: различные слеты, форумы, обучающие семинары, конкурсы гитарной песни - все это открыто для тебя.</w:t>
      </w:r>
    </w:p>
    <w:p w:rsidR="00CE4418" w:rsidRPr="00CE4418" w:rsidRDefault="00CE4418" w:rsidP="00CE4418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Подросток сможет развивать и реализовать свой творческий потенциал в самых разных сферах.</w:t>
      </w:r>
    </w:p>
    <w:p w:rsidR="00CE4418" w:rsidRPr="00CE4418" w:rsidRDefault="00CE4418" w:rsidP="00CE4418">
      <w:pPr>
        <w:pStyle w:val="20"/>
        <w:numPr>
          <w:ilvl w:val="0"/>
          <w:numId w:val="4"/>
        </w:numPr>
        <w:shd w:val="clear" w:color="auto" w:fill="auto"/>
        <w:tabs>
          <w:tab w:val="left" w:pos="361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Подросток попадает в уникальную, всеми узнаваемую культуру отрядного движения, традиции которой вырабатывались и прививались десятилетиями.</w:t>
      </w:r>
    </w:p>
    <w:p w:rsidR="00CE4418" w:rsidRPr="00CE4418" w:rsidRDefault="00CE4418" w:rsidP="00CE4418">
      <w:pPr>
        <w:pStyle w:val="20"/>
        <w:numPr>
          <w:ilvl w:val="0"/>
          <w:numId w:val="4"/>
        </w:numPr>
        <w:shd w:val="clear" w:color="auto" w:fill="auto"/>
        <w:tabs>
          <w:tab w:val="left" w:pos="351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Отряды это еще и возможность попутешествовать по нашей огромной стране.</w:t>
      </w:r>
    </w:p>
    <w:p w:rsidR="00CE4418" w:rsidRPr="00CE4418" w:rsidRDefault="00CE4418" w:rsidP="00CE4418">
      <w:pPr>
        <w:pStyle w:val="20"/>
        <w:numPr>
          <w:ilvl w:val="0"/>
          <w:numId w:val="4"/>
        </w:numPr>
        <w:shd w:val="clear" w:color="auto" w:fill="auto"/>
        <w:tabs>
          <w:tab w:val="left" w:pos="351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И, наконец, Отряды - это доброта, взаимовыручка, дружба на долгие годы.</w:t>
      </w:r>
    </w:p>
    <w:p w:rsidR="00CE4418" w:rsidRPr="00CE4418" w:rsidRDefault="00CE4418" w:rsidP="00CE4418">
      <w:pPr>
        <w:pStyle w:val="20"/>
        <w:numPr>
          <w:ilvl w:val="0"/>
          <w:numId w:val="4"/>
        </w:numPr>
        <w:shd w:val="clear" w:color="auto" w:fill="auto"/>
        <w:tabs>
          <w:tab w:val="left" w:pos="422"/>
        </w:tabs>
        <w:spacing w:line="240" w:lineRule="auto"/>
        <w:rPr>
          <w:sz w:val="28"/>
          <w:szCs w:val="28"/>
        </w:rPr>
      </w:pPr>
      <w:r w:rsidRPr="00CE4418">
        <w:rPr>
          <w:color w:val="000000"/>
          <w:sz w:val="28"/>
          <w:szCs w:val="28"/>
        </w:rPr>
        <w:t>Ребята, прошедшие эту школу, никогда не будут одиноки в этом мире.</w:t>
      </w:r>
    </w:p>
    <w:p w:rsidR="00B472D9" w:rsidRDefault="00B472D9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7C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7C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7C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7C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ИО Начальника МКУ «Управление образования»: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Гимадиев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98677C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7C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7C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7C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7C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7C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7C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D90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Исп.</w:t>
      </w:r>
    </w:p>
    <w:p w:rsidR="0098677C" w:rsidRDefault="0098677C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детского движения МБОУ ДО «ЦДТ»</w:t>
      </w:r>
    </w:p>
    <w:p w:rsidR="000E0D90" w:rsidRPr="00CE4418" w:rsidRDefault="000E0D90" w:rsidP="00CE4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89274575579</w:t>
      </w:r>
    </w:p>
    <w:sectPr w:rsidR="000E0D90" w:rsidRPr="00CE4418" w:rsidSect="00991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76AA2"/>
    <w:multiLevelType w:val="multilevel"/>
    <w:tmpl w:val="20A4785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5B436218"/>
    <w:multiLevelType w:val="multilevel"/>
    <w:tmpl w:val="032AC93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35E6020"/>
    <w:multiLevelType w:val="multilevel"/>
    <w:tmpl w:val="F48A1E0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B511BA0"/>
    <w:multiLevelType w:val="multilevel"/>
    <w:tmpl w:val="DD08F4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4418"/>
    <w:rsid w:val="000E0D90"/>
    <w:rsid w:val="002523E3"/>
    <w:rsid w:val="00312CEA"/>
    <w:rsid w:val="00386514"/>
    <w:rsid w:val="00932E2E"/>
    <w:rsid w:val="0098677C"/>
    <w:rsid w:val="0099184A"/>
    <w:rsid w:val="00AF138B"/>
    <w:rsid w:val="00B472D9"/>
    <w:rsid w:val="00CE4418"/>
    <w:rsid w:val="00F74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CE441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4418"/>
    <w:pPr>
      <w:widowControl w:val="0"/>
      <w:shd w:val="clear" w:color="auto" w:fill="FFFFFF"/>
      <w:spacing w:after="180" w:line="248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CE441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4418"/>
    <w:pPr>
      <w:widowControl w:val="0"/>
      <w:shd w:val="clear" w:color="auto" w:fill="FFFFFF"/>
      <w:spacing w:after="0" w:line="24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(2) + Полужирный"/>
    <w:basedOn w:val="2"/>
    <w:rsid w:val="00CE4418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CE4418"/>
    <w:rPr>
      <w:color w:val="000000"/>
      <w:spacing w:val="0"/>
      <w:w w:val="100"/>
      <w:position w:val="0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932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E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6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CE074-AED9-495F-9395-4A8A50407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10</cp:revision>
  <dcterms:created xsi:type="dcterms:W3CDTF">2020-02-07T06:18:00Z</dcterms:created>
  <dcterms:modified xsi:type="dcterms:W3CDTF">2020-02-07T06:53:00Z</dcterms:modified>
</cp:coreProperties>
</file>